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AC" w:rsidRPr="00A130AC" w:rsidRDefault="00037A92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053" cy="9546336"/>
            <wp:effectExtent l="0" t="0" r="5080" b="0"/>
            <wp:docPr id="1" name="Рисунок 1" descr="C:\Users\admin\Pictures\2021-01-10 123\123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130AC"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3.4.    При формировании личного дела воспитанника вкладывать в него документы (или заверенные копии документов), не обозначенные в п. 3.2 Порядка, запрещено. </w:t>
      </w:r>
    </w:p>
    <w:p w:rsidR="00A130AC" w:rsidRPr="00A130AC" w:rsidRDefault="00D20E5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bookmark1" w:history="1">
        <w:r w:rsidR="00A130AC" w:rsidRPr="00A130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3.5.    Личное дело содержит опись документов. </w:t>
        </w:r>
      </w:hyperlink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0AC" w:rsidRPr="00A130AC" w:rsidRDefault="00A130AC" w:rsidP="00A130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Оформление личного дела воспитанника при поступлении в </w:t>
      </w:r>
      <w:r w:rsidRPr="00A130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Учреждение</w:t>
      </w:r>
      <w:r w:rsidRPr="00A13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другой организации, осуществляющей образовательную деятельность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   На воспитанников, ранее посещавших другую организацию, </w:t>
      </w:r>
      <w:hyperlink r:id="rId10" w:anchor="bookmark2" w:history="1">
        <w:r w:rsidRPr="00A130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осуществляющую образовательную деятельность, и зачисленных в </w:t>
        </w:r>
        <w:r w:rsidRPr="00A130A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Учреждение</w:t>
        </w:r>
        <w:r w:rsidRPr="00A130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продолжается ведение личного дела. Личное дело представляют в </w:t>
        </w:r>
        <w:r w:rsidRPr="00A130A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Учреждение</w:t>
        </w:r>
        <w:r w:rsidRPr="00A130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родители (законные представители) воспитанника.    </w:t>
        </w:r>
      </w:hyperlink>
      <w:r w:rsidRPr="00A13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личное дело воспитанника вкладываются  документы, перечисленные в пункте 3.2.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   Представленные копии документов заверяются подписью заведующего Учреждением и печатью Учреждения.    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случае</w:t>
      </w:r>
      <w:proofErr w:type="gramStart"/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родителями (законными представителями) ребенка не представлено личное дело, Учреждение оформляет личное, дело в соответствии с правилами, установленными в разделе 3.2. настоящего Порядка.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30AC" w:rsidRPr="00A130AC" w:rsidRDefault="00A130AC" w:rsidP="00A130A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5. Ведение личного дела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5.1.Личное дело имеет номер, соответствующий номеру в книге учета движения воспитанников. 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Формирование личного дела воспитанника осуществляет в группе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течение учебного года в личное дело воспитанника могут дополнительно вкладываться документы (их копии):    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дополнительное соглашение (дополнительные соглашения) к договору;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   иные документы.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130AC" w:rsidRPr="00A130AC" w:rsidRDefault="00A130AC" w:rsidP="00A130A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6. Хранение личных дел воспитанников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Личные дела воспитанников каждой группы формируются в одну папку. 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Личные дела располагаются в папке в алфавитном порядке.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Папки с личными делами хранятся в группе  Учреждения.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Выдача личных дел воспитателям для работы осуществляется заведующим Учреждением.</w:t>
      </w:r>
    </w:p>
    <w:p w:rsidR="00A130AC" w:rsidRPr="00A130AC" w:rsidRDefault="00A130AC" w:rsidP="00A130A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130AC" w:rsidRPr="00A130AC" w:rsidRDefault="00A130AC" w:rsidP="00A130A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7. Порядок выдачи личных дел воспитанников при выбытии из </w:t>
      </w:r>
      <w:r w:rsidRPr="00A130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Учреждения</w:t>
      </w:r>
    </w:p>
    <w:p w:rsidR="00A130AC" w:rsidRPr="00A130AC" w:rsidRDefault="00A130AC" w:rsidP="00A130A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Выдача личного дела родителям воспитанника производится заведующим Учреждением после издания приказа Учреждения об отчислении воспитанника.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При выдаче личного дела заведующий или назначенное приказом заведующего Учреждением ответственное лицо Учреждения делает отметку о выдаче личного дела в книге учета движения детей.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30AC">
        <w:rPr>
          <w:rFonts w:ascii="Times New Roman" w:eastAsia="Calibri" w:hAnsi="Times New Roman" w:cs="Times New Roman"/>
          <w:color w:val="000000"/>
          <w:sz w:val="24"/>
          <w:szCs w:val="24"/>
        </w:rPr>
        <w:t>7.3. Личные дела воспитанников, завершивших дошкольное образование, а также личные дела дается родителю.</w:t>
      </w: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A130AC">
      <w:pPr>
        <w:spacing w:before="45" w:after="0" w:line="240" w:lineRule="auto"/>
        <w:jc w:val="right"/>
        <w:rPr>
          <w:rFonts w:ascii="Times New Roman" w:hAnsi="Times New Roman"/>
        </w:rPr>
      </w:pPr>
      <w:bookmarkStart w:id="1" w:name="_Hlk528959402"/>
      <w:r w:rsidRPr="00A130AC">
        <w:rPr>
          <w:rFonts w:ascii="Times New Roman" w:hAnsi="Times New Roman"/>
        </w:rPr>
        <w:lastRenderedPageBreak/>
        <w:t>Приложение №1</w:t>
      </w:r>
    </w:p>
    <w:p w:rsidR="00A130AC" w:rsidRPr="00D74B2C" w:rsidRDefault="00A130AC" w:rsidP="00A130AC">
      <w:pPr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D74B2C">
        <w:rPr>
          <w:rFonts w:ascii="Times New Roman" w:eastAsia="Times New Roman" w:hAnsi="Times New Roman" w:cs="Times New Roman"/>
          <w:color w:val="000000"/>
        </w:rPr>
        <w:t xml:space="preserve">к </w:t>
      </w:r>
      <w:r w:rsidR="00D74B2C" w:rsidRPr="00D74B2C">
        <w:rPr>
          <w:rFonts w:ascii="Times New Roman" w:eastAsia="Times New Roman" w:hAnsi="Times New Roman" w:cs="Times New Roman"/>
          <w:color w:val="000000"/>
          <w:lang w:eastAsia="ru-RU"/>
        </w:rPr>
        <w:t>порядку формирования, ведения и хранения личных дел воспитанников</w:t>
      </w:r>
    </w:p>
    <w:p w:rsidR="00A130AC" w:rsidRPr="00A130AC" w:rsidRDefault="00A130AC" w:rsidP="00A130AC">
      <w:pPr>
        <w:spacing w:after="0" w:line="240" w:lineRule="auto"/>
        <w:ind w:left="-709"/>
        <w:jc w:val="right"/>
        <w:rPr>
          <w:rFonts w:ascii="Times New Roman" w:eastAsia="Calibri" w:hAnsi="Times New Roman" w:cs="Times New Roman"/>
        </w:rPr>
      </w:pPr>
      <w:bookmarkStart w:id="2" w:name="_Hlk528962807"/>
      <w:r w:rsidRPr="00A130AC">
        <w:rPr>
          <w:rFonts w:ascii="Times New Roman" w:eastAsia="Calibri" w:hAnsi="Times New Roman" w:cs="Times New Roman"/>
        </w:rPr>
        <w:t xml:space="preserve">муниципального бюджетного дошкольного образовательного </w:t>
      </w:r>
    </w:p>
    <w:p w:rsidR="00A130AC" w:rsidRPr="00A130AC" w:rsidRDefault="00A130AC" w:rsidP="00A130AC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  <w:r w:rsidRPr="00A130AC">
        <w:rPr>
          <w:rFonts w:ascii="Times New Roman" w:eastAsia="Calibri" w:hAnsi="Times New Roman" w:cs="Times New Roman"/>
        </w:rPr>
        <w:t>учреждения</w:t>
      </w:r>
      <w:r w:rsidRPr="00A130AC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C15B4D">
        <w:rPr>
          <w:rFonts w:ascii="Times New Roman" w:eastAsia="Calibri" w:hAnsi="Times New Roman" w:cs="Times New Roman"/>
        </w:rPr>
        <w:t xml:space="preserve"> детский сад</w:t>
      </w:r>
      <w:r w:rsidR="00D74B2C">
        <w:rPr>
          <w:rFonts w:ascii="Times New Roman" w:eastAsia="Calibri" w:hAnsi="Times New Roman" w:cs="Times New Roman"/>
        </w:rPr>
        <w:t xml:space="preserve"> «</w:t>
      </w:r>
      <w:r w:rsidR="000D4D93">
        <w:rPr>
          <w:rFonts w:ascii="Times New Roman" w:eastAsia="Calibri" w:hAnsi="Times New Roman" w:cs="Times New Roman"/>
        </w:rPr>
        <w:t>Ручеёк</w:t>
      </w:r>
      <w:r w:rsidR="00D74B2C">
        <w:rPr>
          <w:rFonts w:ascii="Times New Roman" w:eastAsia="Calibri" w:hAnsi="Times New Roman" w:cs="Times New Roman"/>
        </w:rPr>
        <w:t>» с</w:t>
      </w:r>
      <w:r w:rsidR="000D4D93">
        <w:rPr>
          <w:rFonts w:ascii="Times New Roman" w:eastAsia="Calibri" w:hAnsi="Times New Roman" w:cs="Times New Roman"/>
        </w:rPr>
        <w:t xml:space="preserve">ела </w:t>
      </w:r>
      <w:proofErr w:type="gramStart"/>
      <w:r w:rsidR="000D4D93">
        <w:rPr>
          <w:rFonts w:ascii="Times New Roman" w:eastAsia="Calibri" w:hAnsi="Times New Roman" w:cs="Times New Roman"/>
        </w:rPr>
        <w:t>Старая</w:t>
      </w:r>
      <w:proofErr w:type="gramEnd"/>
      <w:r w:rsidR="000D4D93">
        <w:rPr>
          <w:rFonts w:ascii="Times New Roman" w:eastAsia="Calibri" w:hAnsi="Times New Roman" w:cs="Times New Roman"/>
        </w:rPr>
        <w:t xml:space="preserve"> </w:t>
      </w:r>
      <w:proofErr w:type="spellStart"/>
      <w:r w:rsidR="000D4D93">
        <w:rPr>
          <w:rFonts w:ascii="Times New Roman" w:eastAsia="Calibri" w:hAnsi="Times New Roman" w:cs="Times New Roman"/>
        </w:rPr>
        <w:t>Тахтала</w:t>
      </w:r>
      <w:proofErr w:type="spellEnd"/>
      <w:r w:rsidRPr="00A130AC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</w:p>
    <w:p w:rsidR="00A130AC" w:rsidRPr="00A130AC" w:rsidRDefault="00D74B2C" w:rsidP="00A130AC">
      <w:pPr>
        <w:spacing w:after="0" w:line="240" w:lineRule="auto"/>
        <w:ind w:left="-709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Алькеевского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="00A130AC" w:rsidRPr="00A130AC">
        <w:rPr>
          <w:rFonts w:ascii="Times New Roman" w:eastAsia="Calibri" w:hAnsi="Times New Roman" w:cs="Times New Roman"/>
        </w:rPr>
        <w:t xml:space="preserve"> муниципального района Республики Татарстан</w:t>
      </w:r>
    </w:p>
    <w:bookmarkEnd w:id="2"/>
    <w:p w:rsidR="00A130AC" w:rsidRPr="00A130AC" w:rsidRDefault="00A130AC" w:rsidP="00A130AC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</w:pPr>
    </w:p>
    <w:bookmarkEnd w:id="1"/>
    <w:p w:rsidR="00A130AC" w:rsidRPr="00A130AC" w:rsidRDefault="00A130AC" w:rsidP="00A130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30AC" w:rsidRPr="00A130AC" w:rsidRDefault="00A130AC" w:rsidP="000D4D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0A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</w:t>
      </w:r>
    </w:p>
    <w:p w:rsidR="00A130AC" w:rsidRPr="00A130AC" w:rsidRDefault="00A130AC" w:rsidP="00A1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7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367"/>
        <w:gridCol w:w="2234"/>
        <w:gridCol w:w="2552"/>
        <w:gridCol w:w="1877"/>
      </w:tblGrid>
      <w:tr w:rsidR="00950F68" w:rsidRPr="00A130AC" w:rsidTr="000D4D93">
        <w:tc>
          <w:tcPr>
            <w:tcW w:w="610" w:type="dxa"/>
            <w:shd w:val="clear" w:color="auto" w:fill="auto"/>
          </w:tcPr>
          <w:p w:rsidR="00950F68" w:rsidRPr="007E5D5B" w:rsidRDefault="00950F68" w:rsidP="00AC2711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528972764"/>
            <w:r w:rsidRPr="007E5D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0F68" w:rsidRPr="007E5D5B" w:rsidRDefault="00950F68" w:rsidP="00AC2711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D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5D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  <w:shd w:val="clear" w:color="auto" w:fill="auto"/>
          </w:tcPr>
          <w:p w:rsidR="00950F68" w:rsidRPr="007E5D5B" w:rsidRDefault="00950F68" w:rsidP="00AC2711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D5B">
              <w:rPr>
                <w:rFonts w:ascii="Times New Roman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234" w:type="dxa"/>
            <w:shd w:val="clear" w:color="auto" w:fill="auto"/>
          </w:tcPr>
          <w:p w:rsidR="00950F68" w:rsidRPr="007E5D5B" w:rsidRDefault="00950F68" w:rsidP="00AC2711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D5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  <w:shd w:val="clear" w:color="auto" w:fill="auto"/>
          </w:tcPr>
          <w:p w:rsidR="00950F68" w:rsidRPr="007E5D5B" w:rsidRDefault="00950F68" w:rsidP="00AC2711">
            <w:pPr>
              <w:spacing w:after="0" w:line="240" w:lineRule="auto"/>
              <w:ind w:left="709" w:hanging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5D5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950F68" w:rsidRPr="007E5D5B" w:rsidRDefault="00950F68" w:rsidP="00AC2711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D5B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1877" w:type="dxa"/>
            <w:shd w:val="clear" w:color="auto" w:fill="auto"/>
          </w:tcPr>
          <w:p w:rsidR="00950F68" w:rsidRPr="007E5D5B" w:rsidRDefault="00950F68" w:rsidP="00AC2711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D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50F68" w:rsidRPr="007E5D5B" w:rsidRDefault="000D4D93" w:rsidP="00AC2711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 w:rsidR="00950F68" w:rsidRPr="007E5D5B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</w:tr>
      <w:tr w:rsidR="00950F68" w:rsidRPr="00A130AC" w:rsidTr="000D4D93">
        <w:trPr>
          <w:trHeight w:val="365"/>
        </w:trPr>
        <w:tc>
          <w:tcPr>
            <w:tcW w:w="610" w:type="dxa"/>
            <w:shd w:val="clear" w:color="auto" w:fill="auto"/>
          </w:tcPr>
          <w:p w:rsidR="00950F68" w:rsidRPr="007E5D5B" w:rsidRDefault="00950F68" w:rsidP="00AC2711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950F68" w:rsidRPr="007E5D5B" w:rsidRDefault="000D4D93" w:rsidP="00AC2711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И.В.</w:t>
            </w:r>
          </w:p>
        </w:tc>
        <w:tc>
          <w:tcPr>
            <w:tcW w:w="2234" w:type="dxa"/>
            <w:shd w:val="clear" w:color="auto" w:fill="auto"/>
          </w:tcPr>
          <w:p w:rsidR="00950F68" w:rsidRPr="007E5D5B" w:rsidRDefault="00950F68" w:rsidP="00AC2711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shd w:val="clear" w:color="auto" w:fill="auto"/>
          </w:tcPr>
          <w:p w:rsidR="00950F68" w:rsidRPr="007E5D5B" w:rsidRDefault="00950F68" w:rsidP="00AC2711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950F68" w:rsidRPr="007E5D5B" w:rsidRDefault="00950F68" w:rsidP="00AC2711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:rsidR="000F3FAE" w:rsidRDefault="000F3FAE">
      <w:pPr>
        <w:rPr>
          <w:noProof/>
          <w:lang w:eastAsia="ru-RU"/>
        </w:rPr>
      </w:pPr>
    </w:p>
    <w:p w:rsidR="000F3FAE" w:rsidRDefault="000F3FAE">
      <w:pPr>
        <w:rPr>
          <w:noProof/>
          <w:lang w:eastAsia="ru-RU"/>
        </w:rPr>
      </w:pPr>
    </w:p>
    <w:p w:rsidR="000F3FAE" w:rsidRDefault="000F3FAE">
      <w:pPr>
        <w:rPr>
          <w:noProof/>
          <w:lang w:eastAsia="ru-RU"/>
        </w:rPr>
      </w:pPr>
    </w:p>
    <w:p w:rsidR="000F3FAE" w:rsidRDefault="000F3FAE"/>
    <w:sectPr w:rsidR="000F3FAE" w:rsidSect="009E452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E5C" w:rsidRDefault="00D20E5C" w:rsidP="000D4D93">
      <w:pPr>
        <w:spacing w:after="0" w:line="240" w:lineRule="auto"/>
      </w:pPr>
      <w:r>
        <w:separator/>
      </w:r>
    </w:p>
  </w:endnote>
  <w:endnote w:type="continuationSeparator" w:id="0">
    <w:p w:rsidR="00D20E5C" w:rsidRDefault="00D20E5C" w:rsidP="000D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4292919"/>
      <w:docPartObj>
        <w:docPartGallery w:val="Page Numbers (Bottom of Page)"/>
        <w:docPartUnique/>
      </w:docPartObj>
    </w:sdtPr>
    <w:sdtEndPr/>
    <w:sdtContent>
      <w:p w:rsidR="000D4D93" w:rsidRDefault="000D4D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A92">
          <w:rPr>
            <w:noProof/>
          </w:rPr>
          <w:t>3</w:t>
        </w:r>
        <w:r>
          <w:fldChar w:fldCharType="end"/>
        </w:r>
      </w:p>
    </w:sdtContent>
  </w:sdt>
  <w:p w:rsidR="000D4D93" w:rsidRDefault="000D4D9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E5C" w:rsidRDefault="00D20E5C" w:rsidP="000D4D93">
      <w:pPr>
        <w:spacing w:after="0" w:line="240" w:lineRule="auto"/>
      </w:pPr>
      <w:r>
        <w:separator/>
      </w:r>
    </w:p>
  </w:footnote>
  <w:footnote w:type="continuationSeparator" w:id="0">
    <w:p w:rsidR="00D20E5C" w:rsidRDefault="00D20E5C" w:rsidP="000D4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02B36"/>
    <w:multiLevelType w:val="multilevel"/>
    <w:tmpl w:val="3CFCF5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7874E1"/>
    <w:multiLevelType w:val="multilevel"/>
    <w:tmpl w:val="7E282D9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DA2A5E"/>
    <w:multiLevelType w:val="multilevel"/>
    <w:tmpl w:val="103EA23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92"/>
    <w:rsid w:val="00037A92"/>
    <w:rsid w:val="000D4D93"/>
    <w:rsid w:val="000F3FAE"/>
    <w:rsid w:val="00267E33"/>
    <w:rsid w:val="002C47EA"/>
    <w:rsid w:val="003661F4"/>
    <w:rsid w:val="004F4D75"/>
    <w:rsid w:val="005924A6"/>
    <w:rsid w:val="006063B2"/>
    <w:rsid w:val="007B0692"/>
    <w:rsid w:val="00807575"/>
    <w:rsid w:val="00950F68"/>
    <w:rsid w:val="009E452B"/>
    <w:rsid w:val="00A130AC"/>
    <w:rsid w:val="00C15B4D"/>
    <w:rsid w:val="00C66F92"/>
    <w:rsid w:val="00D20E5C"/>
    <w:rsid w:val="00D74B2C"/>
    <w:rsid w:val="00F1171B"/>
    <w:rsid w:val="00F6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F4D7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D7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D4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D93"/>
  </w:style>
  <w:style w:type="paragraph" w:styleId="a9">
    <w:name w:val="footer"/>
    <w:basedOn w:val="a"/>
    <w:link w:val="aa"/>
    <w:uiPriority w:val="99"/>
    <w:unhideWhenUsed/>
    <w:rsid w:val="000D4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D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F4D7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D7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D4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D93"/>
  </w:style>
  <w:style w:type="paragraph" w:styleId="a9">
    <w:name w:val="footer"/>
    <w:basedOn w:val="a"/>
    <w:link w:val="aa"/>
    <w:uiPriority w:val="99"/>
    <w:unhideWhenUsed/>
    <w:rsid w:val="000D4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misha\AppData\Local\Temp\FineReader12.00\sndt18aa.ht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misha\AppData\Local\Temp\FineReader12.00\sndt18a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ятмас дусай</dc:creator>
  <cp:keywords/>
  <dc:description/>
  <cp:lastModifiedBy>admin</cp:lastModifiedBy>
  <cp:revision>25</cp:revision>
  <cp:lastPrinted>2019-01-29T06:59:00Z</cp:lastPrinted>
  <dcterms:created xsi:type="dcterms:W3CDTF">2018-12-03T19:02:00Z</dcterms:created>
  <dcterms:modified xsi:type="dcterms:W3CDTF">2021-01-10T13:33:00Z</dcterms:modified>
</cp:coreProperties>
</file>